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B967A" w14:textId="1BF7D370" w:rsidR="00090B83" w:rsidRPr="00830D4E" w:rsidRDefault="009B6E58" w:rsidP="00830D4E">
      <w:pPr>
        <w:tabs>
          <w:tab w:val="left" w:pos="3386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30D4E">
        <w:rPr>
          <w:rFonts w:ascii="Arial" w:hAnsi="Arial" w:cs="Arial"/>
          <w:b/>
          <w:sz w:val="20"/>
          <w:szCs w:val="20"/>
          <w:u w:val="single"/>
        </w:rPr>
        <w:t xml:space="preserve">Anlage 1 zu der </w:t>
      </w:r>
      <w:r w:rsidR="00C61D72" w:rsidRPr="00830D4E">
        <w:rPr>
          <w:rFonts w:ascii="Arial" w:hAnsi="Arial" w:cs="Arial"/>
          <w:b/>
          <w:sz w:val="20"/>
          <w:szCs w:val="20"/>
          <w:u w:val="single"/>
        </w:rPr>
        <w:t>Eigenerklärung zur Eignung</w:t>
      </w:r>
      <w:bookmarkStart w:id="0" w:name="_Hlk81256316"/>
      <w:bookmarkStart w:id="1" w:name="_Hlk76294173"/>
      <w:bookmarkStart w:id="2" w:name="_Hlk95340440"/>
    </w:p>
    <w:bookmarkEnd w:id="0"/>
    <w:bookmarkEnd w:id="1"/>
    <w:bookmarkEnd w:id="2"/>
    <w:p w14:paraId="569C957E" w14:textId="3105377B" w:rsidR="00A26FE7" w:rsidRPr="00830D4E" w:rsidRDefault="00A26FE7" w:rsidP="00830D4E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777F7D" w:rsidRPr="00830D4E" w14:paraId="2E8932D6" w14:textId="77777777" w:rsidTr="00830D4E">
        <w:trPr>
          <w:trHeight w:val="297"/>
        </w:trPr>
        <w:tc>
          <w:tcPr>
            <w:tcW w:w="4111" w:type="dxa"/>
            <w:tcBorders>
              <w:right w:val="nil"/>
            </w:tcBorders>
            <w:shd w:val="clear" w:color="auto" w:fill="D9D9D9" w:themeFill="background1" w:themeFillShade="D9"/>
          </w:tcPr>
          <w:p w14:paraId="68A48EA2" w14:textId="77777777" w:rsidR="00777F7D" w:rsidRDefault="00777F7D" w:rsidP="00D3675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Hlk76294273"/>
            <w:bookmarkStart w:id="4" w:name="_Hlk81256413"/>
            <w:r w:rsidRPr="00830D4E">
              <w:rPr>
                <w:rFonts w:ascii="Arial" w:hAnsi="Arial" w:cs="Arial"/>
                <w:b/>
                <w:sz w:val="20"/>
                <w:szCs w:val="20"/>
              </w:rPr>
              <w:t xml:space="preserve">Referenznummer: </w:t>
            </w:r>
            <w:r w:rsidR="00495C37" w:rsidRPr="00830D4E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  <w:p w14:paraId="4EF97510" w14:textId="77777777" w:rsidR="009021BF" w:rsidRPr="00830D4E" w:rsidRDefault="009021BF" w:rsidP="00D3675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left w:val="nil"/>
            </w:tcBorders>
            <w:shd w:val="clear" w:color="auto" w:fill="D9D9D9" w:themeFill="background1" w:themeFillShade="D9"/>
          </w:tcPr>
          <w:p w14:paraId="530CD661" w14:textId="292A4A3F" w:rsidR="00777F7D" w:rsidRPr="00830D4E" w:rsidRDefault="00777F7D" w:rsidP="00823C55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21BF" w:rsidRPr="00830D4E" w14:paraId="397D826A" w14:textId="77777777" w:rsidTr="00830D4E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293159AE" w14:textId="77777777" w:rsidR="009021BF" w:rsidRDefault="009021BF" w:rsidP="00D36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Referenzgeber </w:t>
            </w:r>
          </w:p>
          <w:p w14:paraId="621EF5E7" w14:textId="3861CAD0" w:rsidR="009021BF" w:rsidRPr="009021BF" w:rsidRDefault="009021BF" w:rsidP="00D36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58CC87AB" w14:textId="50765CA0" w:rsidR="009021BF" w:rsidRPr="00830D4E" w:rsidRDefault="002C6960" w:rsidP="00823C55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777F7D" w:rsidRPr="00830D4E" w14:paraId="0E1DA258" w14:textId="77777777" w:rsidTr="00830D4E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BC36E22" w14:textId="1AAE727E" w:rsidR="009021BF" w:rsidRDefault="009021BF" w:rsidP="00D36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Verkehrswirtschaftliche Beratung im Rahmen der Beschaffung von Fahrzeugen des Schienenpersonennahverkehrs (SPNV)</w:t>
            </w:r>
          </w:p>
          <w:p w14:paraId="60700F49" w14:textId="19AF44FB" w:rsidR="009021BF" w:rsidRPr="00830D4E" w:rsidRDefault="009021BF" w:rsidP="00D3675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5215DD" w14:textId="5DB31BA2" w:rsidR="000D4E47" w:rsidRPr="00830D4E" w:rsidRDefault="002C6960" w:rsidP="00823C55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8902B9" w:rsidRPr="00830D4E" w14:paraId="4904840F" w14:textId="77777777" w:rsidTr="00830D4E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F4DB824" w14:textId="77777777" w:rsidR="008902B9" w:rsidRDefault="009021BF" w:rsidP="008902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Das der Referenz zugrunde liegende Beschaffungsprojekt muss ein Gesamtvolumen von mindestens 100 Mio. EUR netto aufgewiesen haben.</w:t>
            </w:r>
          </w:p>
          <w:p w14:paraId="685E61DC" w14:textId="712EC9E4" w:rsidR="009021BF" w:rsidRPr="00830D4E" w:rsidRDefault="009021BF" w:rsidP="008902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07DD1F40" w14:textId="24A28E11" w:rsidR="008902B9" w:rsidRPr="00830D4E" w:rsidRDefault="002C6960" w:rsidP="008902B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395311" w:rsidRPr="00830D4E" w14:paraId="5BCBB37E" w14:textId="77777777" w:rsidTr="00830D4E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4B02BD80" w14:textId="5C3351B1" w:rsidR="00395311" w:rsidRPr="00395311" w:rsidRDefault="00395311" w:rsidP="003953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311">
              <w:rPr>
                <w:rFonts w:ascii="Arial" w:hAnsi="Arial" w:cs="Arial"/>
                <w:b/>
                <w:sz w:val="20"/>
                <w:szCs w:val="20"/>
              </w:rPr>
              <w:t xml:space="preserve">Die verkehrswirtschaftliche Beratung muss mindestens </w:t>
            </w:r>
            <w:r w:rsidR="00872B64">
              <w:rPr>
                <w:rFonts w:ascii="Arial" w:hAnsi="Arial" w:cs="Arial"/>
                <w:b/>
                <w:sz w:val="20"/>
                <w:szCs w:val="20"/>
              </w:rPr>
              <w:t xml:space="preserve">die </w:t>
            </w:r>
            <w:r w:rsidRPr="00395311">
              <w:rPr>
                <w:rFonts w:ascii="Arial" w:hAnsi="Arial" w:cs="Arial"/>
                <w:b/>
                <w:sz w:val="20"/>
                <w:szCs w:val="20"/>
              </w:rPr>
              <w:t>folgenden Aufgaben umfasst haben:</w:t>
            </w:r>
          </w:p>
          <w:p w14:paraId="7D9897EC" w14:textId="77777777" w:rsidR="00872B64" w:rsidRDefault="00395311" w:rsidP="00872B64">
            <w:pPr>
              <w:pStyle w:val="Listenabsatz"/>
              <w:numPr>
                <w:ilvl w:val="0"/>
                <w:numId w:val="17"/>
              </w:numPr>
              <w:ind w:left="462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311">
              <w:rPr>
                <w:rFonts w:ascii="Arial" w:hAnsi="Arial" w:cs="Arial"/>
                <w:b/>
                <w:sz w:val="20"/>
                <w:szCs w:val="20"/>
              </w:rPr>
              <w:t>Bewertung möglicher Eigentums- und Finanzierungsmodelle für die Beschaffung von Neufahrzeugen</w:t>
            </w:r>
          </w:p>
          <w:p w14:paraId="6FC43D25" w14:textId="3DF1BAD0" w:rsidR="00395311" w:rsidRPr="00872B64" w:rsidRDefault="00395311" w:rsidP="00872B64">
            <w:pPr>
              <w:pStyle w:val="Listenabsatz"/>
              <w:numPr>
                <w:ilvl w:val="0"/>
                <w:numId w:val="17"/>
              </w:numPr>
              <w:ind w:left="462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72B64">
              <w:rPr>
                <w:rFonts w:ascii="Arial" w:hAnsi="Arial" w:cs="Arial"/>
                <w:b/>
                <w:sz w:val="20"/>
                <w:szCs w:val="20"/>
              </w:rPr>
              <w:t>Bewertung möglicher Modelle für die Fahrzeuginstandhaltung</w:t>
            </w:r>
          </w:p>
          <w:p w14:paraId="4DB9B82B" w14:textId="77777777" w:rsidR="00872B64" w:rsidRPr="00872B64" w:rsidRDefault="00872B64" w:rsidP="00872B64">
            <w:pPr>
              <w:pStyle w:val="Listenabsatz"/>
              <w:numPr>
                <w:ilvl w:val="0"/>
                <w:numId w:val="17"/>
              </w:numPr>
              <w:ind w:left="462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872B64">
              <w:rPr>
                <w:rFonts w:ascii="Arial" w:hAnsi="Arial" w:cs="Arial"/>
                <w:b/>
                <w:sz w:val="20"/>
                <w:szCs w:val="20"/>
              </w:rPr>
              <w:t>Erstellung von wirtschaftlichen Vergleichsrechnungen</w:t>
            </w:r>
          </w:p>
          <w:p w14:paraId="09BC98EA" w14:textId="1B5AA2B8" w:rsidR="00395311" w:rsidRPr="00FE7114" w:rsidRDefault="00395311" w:rsidP="00FE7114">
            <w:pPr>
              <w:ind w:left="17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2342FC09" w14:textId="35F39BF7" w:rsidR="00395311" w:rsidRPr="00830D4E" w:rsidRDefault="002C6960" w:rsidP="008902B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8902B9" w:rsidRPr="00830D4E" w14:paraId="010DABA3" w14:textId="77777777" w:rsidTr="00830D4E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126C2C59" w14:textId="77777777" w:rsidR="008902B9" w:rsidRDefault="009021BF" w:rsidP="008902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Die im Rahmen der Referenz erbrachten Beratungsleistungen müssen einen Umfang von mindestens 150 Personentagen erreicht haben. Ein Personentag entspricht 8 Zeitstunden.</w:t>
            </w:r>
          </w:p>
          <w:p w14:paraId="760F47BB" w14:textId="79691D92" w:rsidR="009021BF" w:rsidRPr="00830D4E" w:rsidRDefault="009021BF" w:rsidP="008902B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433FC8F8" w14:textId="23F21F0E" w:rsidR="008902B9" w:rsidRPr="00830D4E" w:rsidRDefault="002C6960" w:rsidP="008902B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BA0878" w:rsidRPr="00830D4E" w14:paraId="1A336F3D" w14:textId="77777777" w:rsidTr="00830D4E">
        <w:trPr>
          <w:trHeight w:val="192"/>
        </w:trPr>
        <w:tc>
          <w:tcPr>
            <w:tcW w:w="4111" w:type="dxa"/>
            <w:shd w:val="clear" w:color="auto" w:fill="D9D9D9" w:themeFill="background1" w:themeFillShade="D9"/>
          </w:tcPr>
          <w:p w14:paraId="6F2634C0" w14:textId="5D29E0C6" w:rsidR="009021BF" w:rsidRPr="00830D4E" w:rsidRDefault="009021BF" w:rsidP="009021B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Die Referenzleistung muss im Zeitraum vom </w:t>
            </w:r>
            <w:r w:rsidR="004B5375">
              <w:rPr>
                <w:rFonts w:ascii="Arial" w:hAnsi="Arial" w:cs="Arial"/>
                <w:b/>
                <w:bCs/>
                <w:sz w:val="20"/>
                <w:szCs w:val="20"/>
              </w:rPr>
              <w:t>01.01.2021</w:t>
            </w:r>
            <w:r w:rsidRPr="009021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bis zum 09.07.2026 erbracht worden sein.</w:t>
            </w:r>
          </w:p>
          <w:p w14:paraId="0F79A979" w14:textId="36325199" w:rsidR="00BA0878" w:rsidRPr="00830D4E" w:rsidRDefault="00BA0878" w:rsidP="00830D4E">
            <w:pPr>
              <w:autoSpaceDE w:val="0"/>
              <w:autoSpaceDN w:val="0"/>
              <w:adjustRightInd w:val="0"/>
              <w:ind w:left="321" w:hanging="321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14:paraId="4967479F" w14:textId="4225DB2B" w:rsidR="00BA0878" w:rsidRPr="00830D4E" w:rsidRDefault="002C6960" w:rsidP="00823C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bookmarkEnd w:id="3"/>
      <w:bookmarkEnd w:id="4"/>
    </w:tbl>
    <w:p w14:paraId="3ECF0D67" w14:textId="77777777" w:rsidR="00395311" w:rsidRPr="00830D4E" w:rsidRDefault="00395311" w:rsidP="0039531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111"/>
        <w:gridCol w:w="5387"/>
      </w:tblGrid>
      <w:tr w:rsidR="00395311" w:rsidRPr="00830D4E" w14:paraId="3E97B008" w14:textId="77777777" w:rsidTr="00A75BC7">
        <w:trPr>
          <w:trHeight w:val="297"/>
        </w:trPr>
        <w:tc>
          <w:tcPr>
            <w:tcW w:w="4111" w:type="dxa"/>
            <w:tcBorders>
              <w:right w:val="nil"/>
            </w:tcBorders>
            <w:shd w:val="clear" w:color="auto" w:fill="D9D9D9" w:themeFill="background1" w:themeFillShade="D9"/>
          </w:tcPr>
          <w:p w14:paraId="28420B8D" w14:textId="00887802" w:rsidR="00395311" w:rsidRDefault="00395311" w:rsidP="00A75BC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0D4E">
              <w:rPr>
                <w:rFonts w:ascii="Arial" w:hAnsi="Arial" w:cs="Arial"/>
                <w:b/>
                <w:sz w:val="20"/>
                <w:szCs w:val="20"/>
              </w:rPr>
              <w:t>Referenznummer: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14:paraId="08C1DF9E" w14:textId="77777777" w:rsidR="00395311" w:rsidRPr="00830D4E" w:rsidRDefault="00395311" w:rsidP="00A75BC7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left w:val="nil"/>
            </w:tcBorders>
            <w:shd w:val="clear" w:color="auto" w:fill="D9D9D9" w:themeFill="background1" w:themeFillShade="D9"/>
          </w:tcPr>
          <w:p w14:paraId="10AC5724" w14:textId="77777777" w:rsidR="00395311" w:rsidRPr="00830D4E" w:rsidRDefault="00395311" w:rsidP="00A75BC7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95311" w:rsidRPr="00830D4E" w14:paraId="14A47D5D" w14:textId="77777777" w:rsidTr="00A75BC7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C490656" w14:textId="77777777" w:rsidR="00395311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Referenzgeber </w:t>
            </w:r>
          </w:p>
          <w:p w14:paraId="7884EC80" w14:textId="77777777" w:rsidR="00395311" w:rsidRPr="009021BF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1E71F3D9" w14:textId="5F192159" w:rsidR="00395311" w:rsidRPr="00830D4E" w:rsidRDefault="002C6960" w:rsidP="00A75BC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395311" w:rsidRPr="00830D4E" w14:paraId="76E32799" w14:textId="77777777" w:rsidTr="00A75BC7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056A0EBD" w14:textId="77777777" w:rsidR="00395311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Verkehrswirtschaftliche Beratung im Rahmen der Beschaffung von Fahrzeugen des Schienenpersonennahverkehrs (SPNV)</w:t>
            </w:r>
          </w:p>
          <w:p w14:paraId="50C413BE" w14:textId="77777777" w:rsidR="00395311" w:rsidRPr="00830D4E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0D364AE0" w14:textId="1399CA57" w:rsidR="00395311" w:rsidRPr="00830D4E" w:rsidRDefault="002C6960" w:rsidP="00A75BC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395311" w:rsidRPr="00830D4E" w14:paraId="0EF12684" w14:textId="77777777" w:rsidTr="00A75BC7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03730994" w14:textId="77777777" w:rsidR="00395311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Das der Referenz zugrunde liegende Beschaffungsprojekt muss ein Gesamtvolumen von mindestens 100 Mio. EUR netto aufgewiesen haben.</w:t>
            </w:r>
          </w:p>
          <w:p w14:paraId="6F4322F1" w14:textId="77777777" w:rsidR="00395311" w:rsidRPr="00830D4E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7DA06FE2" w14:textId="67EF0A98" w:rsidR="00395311" w:rsidRPr="00830D4E" w:rsidRDefault="002C6960" w:rsidP="00A75BC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395311" w:rsidRPr="00830D4E" w14:paraId="6BB06586" w14:textId="77777777" w:rsidTr="00A75BC7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545F61B4" w14:textId="77777777" w:rsidR="00395311" w:rsidRPr="00395311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311">
              <w:rPr>
                <w:rFonts w:ascii="Arial" w:hAnsi="Arial" w:cs="Arial"/>
                <w:b/>
                <w:sz w:val="20"/>
                <w:szCs w:val="20"/>
              </w:rPr>
              <w:t>Die verkehrswirtschaftliche Beratung muss mindestens folgenden Aufgaben umfasst haben:</w:t>
            </w:r>
          </w:p>
          <w:p w14:paraId="6A3428BB" w14:textId="77777777" w:rsidR="00395311" w:rsidRDefault="00395311" w:rsidP="00A75BC7">
            <w:pPr>
              <w:pStyle w:val="Listenabsatz"/>
              <w:numPr>
                <w:ilvl w:val="0"/>
                <w:numId w:val="17"/>
              </w:numPr>
              <w:ind w:left="462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311">
              <w:rPr>
                <w:rFonts w:ascii="Arial" w:hAnsi="Arial" w:cs="Arial"/>
                <w:b/>
                <w:sz w:val="20"/>
                <w:szCs w:val="20"/>
              </w:rPr>
              <w:lastRenderedPageBreak/>
              <w:t>Bewertung möglicher Eigentums- und Finanzierungsmodelle für die Beschaffung von Neufahrzeugen</w:t>
            </w:r>
          </w:p>
          <w:p w14:paraId="6E0B6ED0" w14:textId="77777777" w:rsidR="00395311" w:rsidRDefault="00395311" w:rsidP="00A75BC7">
            <w:pPr>
              <w:pStyle w:val="Listenabsatz"/>
              <w:numPr>
                <w:ilvl w:val="0"/>
                <w:numId w:val="17"/>
              </w:numPr>
              <w:ind w:left="462" w:hanging="28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95311">
              <w:rPr>
                <w:rFonts w:ascii="Arial" w:hAnsi="Arial" w:cs="Arial"/>
                <w:b/>
                <w:sz w:val="20"/>
                <w:szCs w:val="20"/>
              </w:rPr>
              <w:t>Bewertung möglicher Modelle für die Fahrzeuginstandhaltung</w:t>
            </w:r>
          </w:p>
          <w:p w14:paraId="45DAE35A" w14:textId="272A7781" w:rsidR="00872B64" w:rsidRPr="00872B64" w:rsidRDefault="00872B64" w:rsidP="00872B64">
            <w:pPr>
              <w:pStyle w:val="Listenabsatz"/>
              <w:numPr>
                <w:ilvl w:val="0"/>
                <w:numId w:val="17"/>
              </w:numPr>
              <w:ind w:left="462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872B64">
              <w:rPr>
                <w:rFonts w:ascii="Arial" w:hAnsi="Arial" w:cs="Arial"/>
                <w:b/>
                <w:sz w:val="20"/>
                <w:szCs w:val="20"/>
              </w:rPr>
              <w:t>Erstellung von wirtschaftlichen Vergleichsrechnungen</w:t>
            </w:r>
          </w:p>
          <w:p w14:paraId="47A71C72" w14:textId="66899137" w:rsidR="00395311" w:rsidRPr="00FE7114" w:rsidRDefault="00395311" w:rsidP="00FE7114">
            <w:pPr>
              <w:ind w:left="17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70FB170E" w14:textId="4EF9C576" w:rsidR="00395311" w:rsidRPr="00830D4E" w:rsidRDefault="002C6960" w:rsidP="00A75BC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lastRenderedPageBreak/>
              <w:t>[Eintragungen des Bieters]</w:t>
            </w:r>
          </w:p>
        </w:tc>
      </w:tr>
      <w:tr w:rsidR="00395311" w:rsidRPr="00830D4E" w14:paraId="038653B9" w14:textId="77777777" w:rsidTr="00A75BC7">
        <w:trPr>
          <w:trHeight w:val="284"/>
        </w:trPr>
        <w:tc>
          <w:tcPr>
            <w:tcW w:w="4111" w:type="dxa"/>
            <w:shd w:val="clear" w:color="auto" w:fill="D9D9D9" w:themeFill="background1" w:themeFillShade="D9"/>
          </w:tcPr>
          <w:p w14:paraId="6933C62E" w14:textId="77777777" w:rsidR="00395311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sz w:val="20"/>
                <w:szCs w:val="20"/>
              </w:rPr>
              <w:t>Die im Rahmen der Referenz erbrachten Beratungsleistungen müssen einen Umfang von mindestens 150 Personentagen erreicht haben. Ein Personentag entspricht 8 Zeitstunden.</w:t>
            </w:r>
          </w:p>
          <w:p w14:paraId="0246C056" w14:textId="77777777" w:rsidR="00395311" w:rsidRPr="00830D4E" w:rsidRDefault="00395311" w:rsidP="00A75BC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6F4D4CC0" w14:textId="2F9D8DD6" w:rsidR="00395311" w:rsidRPr="00830D4E" w:rsidRDefault="002C6960" w:rsidP="00A75BC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  <w:tr w:rsidR="00395311" w:rsidRPr="00830D4E" w14:paraId="3417C90B" w14:textId="77777777" w:rsidTr="00A75BC7">
        <w:trPr>
          <w:trHeight w:val="192"/>
        </w:trPr>
        <w:tc>
          <w:tcPr>
            <w:tcW w:w="4111" w:type="dxa"/>
            <w:shd w:val="clear" w:color="auto" w:fill="D9D9D9" w:themeFill="background1" w:themeFillShade="D9"/>
          </w:tcPr>
          <w:p w14:paraId="53468EE3" w14:textId="3021C55D" w:rsidR="00395311" w:rsidRPr="00830D4E" w:rsidRDefault="00395311" w:rsidP="00A75B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1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Die Referenzleistung muss im Zeitraum vom </w:t>
            </w:r>
            <w:r w:rsidR="004B5375">
              <w:rPr>
                <w:rFonts w:ascii="Arial" w:hAnsi="Arial" w:cs="Arial"/>
                <w:b/>
                <w:bCs/>
                <w:sz w:val="20"/>
                <w:szCs w:val="20"/>
              </w:rPr>
              <w:t>01.01.2021</w:t>
            </w:r>
            <w:r w:rsidRPr="009021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bis zum 09.07.2026 erbracht worden sein.</w:t>
            </w:r>
          </w:p>
          <w:p w14:paraId="54E47A86" w14:textId="77777777" w:rsidR="00395311" w:rsidRPr="00830D4E" w:rsidRDefault="00395311" w:rsidP="00A75BC7">
            <w:pPr>
              <w:autoSpaceDE w:val="0"/>
              <w:autoSpaceDN w:val="0"/>
              <w:adjustRightInd w:val="0"/>
              <w:ind w:left="321" w:hanging="321"/>
              <w:jc w:val="both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14:paraId="5C3D3B46" w14:textId="0A5FEE1C" w:rsidR="00395311" w:rsidRPr="00830D4E" w:rsidRDefault="002C6960" w:rsidP="00A75B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960">
              <w:rPr>
                <w:rFonts w:ascii="Arial" w:hAnsi="Arial" w:cs="Arial"/>
                <w:sz w:val="20"/>
                <w:szCs w:val="20"/>
              </w:rPr>
              <w:t>[Eintragungen des Bieters]</w:t>
            </w:r>
          </w:p>
        </w:tc>
      </w:tr>
    </w:tbl>
    <w:p w14:paraId="0FD687C3" w14:textId="77777777" w:rsidR="00A26FE7" w:rsidRDefault="00A26FE7" w:rsidP="00A92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A26FE7" w:rsidSect="006D0D45">
      <w:headerReference w:type="default" r:id="rId11"/>
      <w:headerReference w:type="first" r:id="rId12"/>
      <w:pgSz w:w="11906" w:h="16838"/>
      <w:pgMar w:top="1417" w:right="141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75076" w14:textId="77777777" w:rsidR="00582707" w:rsidRDefault="00582707" w:rsidP="007D6A4F">
      <w:pPr>
        <w:spacing w:after="0" w:line="240" w:lineRule="auto"/>
      </w:pPr>
      <w:r>
        <w:separator/>
      </w:r>
    </w:p>
  </w:endnote>
  <w:endnote w:type="continuationSeparator" w:id="0">
    <w:p w14:paraId="4668838D" w14:textId="77777777" w:rsidR="00582707" w:rsidRDefault="00582707" w:rsidP="007D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2B2E" w14:textId="77777777" w:rsidR="00582707" w:rsidRDefault="00582707" w:rsidP="007D6A4F">
      <w:pPr>
        <w:spacing w:after="0" w:line="240" w:lineRule="auto"/>
      </w:pPr>
      <w:r>
        <w:separator/>
      </w:r>
    </w:p>
  </w:footnote>
  <w:footnote w:type="continuationSeparator" w:id="0">
    <w:p w14:paraId="5146B9A8" w14:textId="77777777" w:rsidR="00582707" w:rsidRDefault="00582707" w:rsidP="007D6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6419" w14:textId="77777777" w:rsidR="00F73680" w:rsidRPr="00F73680" w:rsidRDefault="00F73680" w:rsidP="00F73680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F73680">
      <w:rPr>
        <w:rFonts w:ascii="Arial" w:eastAsia="Calibri" w:hAnsi="Arial" w:cs="Arial"/>
        <w:sz w:val="18"/>
        <w:szCs w:val="18"/>
      </w:rPr>
      <w:t>Freie und Hansestadt Hamburg</w:t>
    </w:r>
  </w:p>
  <w:p w14:paraId="31D66948" w14:textId="5CC2E658" w:rsidR="009021BF" w:rsidRDefault="00A263C9" w:rsidP="00A94F4F">
    <w:pPr>
      <w:tabs>
        <w:tab w:val="center" w:pos="5387"/>
        <w:tab w:val="right" w:pos="9072"/>
      </w:tabs>
      <w:spacing w:after="0" w:line="240" w:lineRule="auto"/>
      <w:jc w:val="both"/>
      <w:rPr>
        <w:rFonts w:ascii="Arial" w:eastAsia="Calibri" w:hAnsi="Arial" w:cs="Arial"/>
        <w:bCs/>
        <w:sz w:val="18"/>
        <w:szCs w:val="18"/>
      </w:rPr>
    </w:pPr>
    <w:r w:rsidRPr="00A263C9">
      <w:rPr>
        <w:rFonts w:ascii="Arial" w:eastAsia="Calibri" w:hAnsi="Arial" w:cs="Arial"/>
        <w:bCs/>
        <w:sz w:val="18"/>
        <w:szCs w:val="18"/>
      </w:rPr>
      <w:t xml:space="preserve">Vergabeverfahren: </w:t>
    </w:r>
    <w:r w:rsidR="009021BF" w:rsidRPr="009021BF">
      <w:rPr>
        <w:rFonts w:ascii="Arial" w:eastAsia="Calibri" w:hAnsi="Arial" w:cs="Arial"/>
        <w:bCs/>
        <w:sz w:val="18"/>
        <w:szCs w:val="18"/>
      </w:rPr>
      <w:t>Rahmenvereinbarung über verkehrswirtschaftliche Beratungsleistungen (inkl. Projektmanagement) im Rahmen der Beschaffung einer neuen Fahrzeuggeneration zum Einsatz im Schienenpersonennahverkehr (SPNV) im S-Bahn-Netz Hamburg</w:t>
    </w:r>
  </w:p>
  <w:p w14:paraId="4E2C28FB" w14:textId="3670CD38" w:rsidR="00A263C9" w:rsidRDefault="00A263C9" w:rsidP="00A263C9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bCs/>
        <w:sz w:val="18"/>
        <w:szCs w:val="18"/>
      </w:rPr>
    </w:pPr>
    <w:r w:rsidRPr="00A263C9">
      <w:rPr>
        <w:rFonts w:ascii="Arial" w:eastAsia="Calibri" w:hAnsi="Arial" w:cs="Arial"/>
        <w:bCs/>
        <w:sz w:val="18"/>
        <w:szCs w:val="18"/>
      </w:rPr>
      <w:t xml:space="preserve">Vergabenummer: </w:t>
    </w:r>
    <w:r w:rsidR="00A94F4F">
      <w:rPr>
        <w:rFonts w:ascii="Arial" w:eastAsia="Calibri" w:hAnsi="Arial" w:cs="Arial"/>
        <w:bCs/>
        <w:sz w:val="18"/>
        <w:szCs w:val="18"/>
      </w:rPr>
      <w:t>202</w:t>
    </w:r>
    <w:r w:rsidR="009021BF">
      <w:rPr>
        <w:rFonts w:ascii="Arial" w:eastAsia="Calibri" w:hAnsi="Arial" w:cs="Arial"/>
        <w:bCs/>
        <w:sz w:val="18"/>
        <w:szCs w:val="18"/>
      </w:rPr>
      <w:t>6</w:t>
    </w:r>
    <w:r w:rsidR="00A94F4F">
      <w:rPr>
        <w:rFonts w:ascii="Arial" w:eastAsia="Calibri" w:hAnsi="Arial" w:cs="Arial"/>
        <w:bCs/>
        <w:sz w:val="18"/>
        <w:szCs w:val="18"/>
      </w:rPr>
      <w:t>-</w:t>
    </w:r>
    <w:r w:rsidR="009021BF">
      <w:rPr>
        <w:rFonts w:ascii="Arial" w:eastAsia="Calibri" w:hAnsi="Arial" w:cs="Arial"/>
        <w:bCs/>
        <w:sz w:val="18"/>
        <w:szCs w:val="18"/>
      </w:rPr>
      <w:t>07</w:t>
    </w:r>
    <w:r w:rsidR="00A94F4F">
      <w:rPr>
        <w:rFonts w:ascii="Arial" w:eastAsia="Calibri" w:hAnsi="Arial" w:cs="Arial"/>
        <w:bCs/>
        <w:sz w:val="18"/>
        <w:szCs w:val="18"/>
      </w:rPr>
      <w:t>-</w:t>
    </w:r>
    <w:r w:rsidR="009021BF">
      <w:rPr>
        <w:rFonts w:ascii="Arial" w:eastAsia="Calibri" w:hAnsi="Arial" w:cs="Arial"/>
        <w:bCs/>
        <w:sz w:val="18"/>
        <w:szCs w:val="18"/>
      </w:rPr>
      <w:t>10</w:t>
    </w:r>
  </w:p>
  <w:p w14:paraId="2EA9AB30" w14:textId="07D8D24A" w:rsidR="00BF75B9" w:rsidRPr="00CB2E17" w:rsidRDefault="00BF75B9" w:rsidP="00A263C9">
    <w:pPr>
      <w:tabs>
        <w:tab w:val="center" w:pos="5387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CB2E17">
      <w:rPr>
        <w:rFonts w:ascii="Arial" w:eastAsia="Times New Roman" w:hAnsi="Arial" w:cs="Arial"/>
        <w:sz w:val="18"/>
        <w:szCs w:val="18"/>
        <w:lang w:eastAsia="de-DE"/>
      </w:rPr>
      <w:t>Vordruck 0</w:t>
    </w:r>
    <w:r w:rsidR="00F73680">
      <w:rPr>
        <w:rFonts w:ascii="Arial" w:eastAsia="Times New Roman" w:hAnsi="Arial" w:cs="Arial"/>
        <w:sz w:val="18"/>
        <w:szCs w:val="18"/>
        <w:lang w:eastAsia="de-DE"/>
      </w:rPr>
      <w:t>4 – Anlage 1</w:t>
    </w:r>
  </w:p>
  <w:p w14:paraId="66F1031D" w14:textId="205CBEB2" w:rsidR="00160248" w:rsidRPr="00603C1C" w:rsidRDefault="00160248" w:rsidP="00160248">
    <w:pPr>
      <w:tabs>
        <w:tab w:val="center" w:pos="5387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de-DE"/>
      </w:rPr>
    </w:pPr>
    <w:r w:rsidRPr="00603C1C">
      <w:rPr>
        <w:rFonts w:ascii="Arial" w:eastAsia="Times New Roman" w:hAnsi="Arial" w:cs="Arial"/>
        <w:sz w:val="18"/>
        <w:szCs w:val="18"/>
        <w:lang w:eastAsia="de-DE"/>
      </w:rPr>
      <w:t xml:space="preserve">Seite </w: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instrText>PAGE  \* Arabic  \* MERGEFORMAT</w:instrTex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F80317" w:rsidRPr="00603C1C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5</w: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  <w:r w:rsidRPr="00603C1C">
      <w:rPr>
        <w:rFonts w:ascii="Arial" w:eastAsia="Times New Roman" w:hAnsi="Arial" w:cs="Arial"/>
        <w:sz w:val="18"/>
        <w:szCs w:val="18"/>
        <w:lang w:eastAsia="de-DE"/>
      </w:rPr>
      <w:t xml:space="preserve"> von </w: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begin"/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instrText>NUMPAGES  \* Arabic  \* MERGEFORMAT</w:instrTex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separate"/>
    </w:r>
    <w:r w:rsidR="00F80317" w:rsidRPr="00603C1C">
      <w:rPr>
        <w:rFonts w:ascii="Arial" w:eastAsia="Times New Roman" w:hAnsi="Arial" w:cs="Arial"/>
        <w:b/>
        <w:bCs/>
        <w:noProof/>
        <w:sz w:val="18"/>
        <w:szCs w:val="18"/>
        <w:lang w:eastAsia="de-DE"/>
      </w:rPr>
      <w:t>5</w:t>
    </w:r>
    <w:r w:rsidRPr="00603C1C">
      <w:rPr>
        <w:rFonts w:ascii="Arial" w:eastAsia="Times New Roman" w:hAnsi="Arial" w:cs="Arial"/>
        <w:b/>
        <w:bCs/>
        <w:sz w:val="18"/>
        <w:szCs w:val="18"/>
        <w:lang w:eastAsia="de-DE"/>
      </w:rPr>
      <w:fldChar w:fldCharType="end"/>
    </w:r>
  </w:p>
  <w:p w14:paraId="3E19293A" w14:textId="66840E76" w:rsidR="007D6A4F" w:rsidRPr="00603C1C" w:rsidRDefault="007D6A4F" w:rsidP="00C9358D">
    <w:pPr>
      <w:pStyle w:val="Kopfzeile"/>
      <w:tabs>
        <w:tab w:val="clear" w:pos="4536"/>
        <w:tab w:val="clear" w:pos="9072"/>
        <w:tab w:val="left" w:pos="1890"/>
      </w:tabs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Kopfzeile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AC9"/>
    <w:multiLevelType w:val="hybridMultilevel"/>
    <w:tmpl w:val="888C07A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018A5"/>
    <w:multiLevelType w:val="hybridMultilevel"/>
    <w:tmpl w:val="D862E846"/>
    <w:lvl w:ilvl="0" w:tplc="804681FE">
      <w:start w:val="1"/>
      <w:numFmt w:val="decimal"/>
      <w:lvlText w:val="(%1.)"/>
      <w:lvlJc w:val="left"/>
      <w:pPr>
        <w:ind w:left="1776" w:hanging="360"/>
      </w:pPr>
      <w:rPr>
        <w:rFonts w:ascii="CompatilFact LT Regular" w:eastAsiaTheme="minorHAnsi" w:hAnsi="CompatilFact LT Regular" w:cs="Arial"/>
        <w:b w:val="0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5874346"/>
    <w:multiLevelType w:val="hybridMultilevel"/>
    <w:tmpl w:val="A36CE0BC"/>
    <w:lvl w:ilvl="0" w:tplc="0407000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847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919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991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1063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1135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12074" w:hanging="360"/>
      </w:pPr>
      <w:rPr>
        <w:rFonts w:ascii="Wingdings" w:hAnsi="Wingdings" w:hint="default"/>
      </w:rPr>
    </w:lvl>
  </w:abstractNum>
  <w:abstractNum w:abstractNumId="3" w15:restartNumberingAfterBreak="0">
    <w:nsid w:val="114837F6"/>
    <w:multiLevelType w:val="hybridMultilevel"/>
    <w:tmpl w:val="162E30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2475E"/>
    <w:multiLevelType w:val="hybridMultilevel"/>
    <w:tmpl w:val="C8FE6DFA"/>
    <w:lvl w:ilvl="0" w:tplc="F118E3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E0A2B"/>
    <w:multiLevelType w:val="hybridMultilevel"/>
    <w:tmpl w:val="728CDE8A"/>
    <w:lvl w:ilvl="0" w:tplc="FD74F470">
      <w:start w:val="1"/>
      <w:numFmt w:val="decimal"/>
      <w:lvlText w:val="(%1.)"/>
      <w:lvlJc w:val="left"/>
      <w:pPr>
        <w:ind w:left="1778" w:hanging="360"/>
      </w:pPr>
      <w:rPr>
        <w:rFonts w:eastAsia="Arial" w:hint="default"/>
      </w:rPr>
    </w:lvl>
    <w:lvl w:ilvl="1" w:tplc="04070019">
      <w:start w:val="1"/>
      <w:numFmt w:val="lowerLetter"/>
      <w:lvlText w:val="%2."/>
      <w:lvlJc w:val="left"/>
      <w:pPr>
        <w:ind w:left="2498" w:hanging="360"/>
      </w:pPr>
    </w:lvl>
    <w:lvl w:ilvl="2" w:tplc="0407001B">
      <w:start w:val="1"/>
      <w:numFmt w:val="lowerRoman"/>
      <w:lvlText w:val="%3."/>
      <w:lvlJc w:val="right"/>
      <w:pPr>
        <w:ind w:left="3218" w:hanging="180"/>
      </w:pPr>
    </w:lvl>
    <w:lvl w:ilvl="3" w:tplc="0407000F">
      <w:start w:val="1"/>
      <w:numFmt w:val="decimal"/>
      <w:lvlText w:val="%4."/>
      <w:lvlJc w:val="left"/>
      <w:pPr>
        <w:ind w:left="3938" w:hanging="360"/>
      </w:pPr>
    </w:lvl>
    <w:lvl w:ilvl="4" w:tplc="04070019">
      <w:start w:val="1"/>
      <w:numFmt w:val="lowerLetter"/>
      <w:lvlText w:val="%5."/>
      <w:lvlJc w:val="left"/>
      <w:pPr>
        <w:ind w:left="4658" w:hanging="360"/>
      </w:pPr>
    </w:lvl>
    <w:lvl w:ilvl="5" w:tplc="0407001B">
      <w:start w:val="1"/>
      <w:numFmt w:val="lowerRoman"/>
      <w:lvlText w:val="%6."/>
      <w:lvlJc w:val="right"/>
      <w:pPr>
        <w:ind w:left="5378" w:hanging="180"/>
      </w:pPr>
    </w:lvl>
    <w:lvl w:ilvl="6" w:tplc="0407000F">
      <w:start w:val="1"/>
      <w:numFmt w:val="decimal"/>
      <w:lvlText w:val="%7."/>
      <w:lvlJc w:val="left"/>
      <w:pPr>
        <w:ind w:left="6098" w:hanging="360"/>
      </w:pPr>
    </w:lvl>
    <w:lvl w:ilvl="7" w:tplc="04070019">
      <w:start w:val="1"/>
      <w:numFmt w:val="lowerLetter"/>
      <w:lvlText w:val="%8."/>
      <w:lvlJc w:val="left"/>
      <w:pPr>
        <w:ind w:left="6818" w:hanging="360"/>
      </w:pPr>
    </w:lvl>
    <w:lvl w:ilvl="8" w:tplc="0407001B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CA100D7"/>
    <w:multiLevelType w:val="hybridMultilevel"/>
    <w:tmpl w:val="4580B27A"/>
    <w:lvl w:ilvl="0" w:tplc="013E1788">
      <w:start w:val="1"/>
      <w:numFmt w:val="decimal"/>
      <w:lvlText w:val="(%1.)"/>
      <w:lvlJc w:val="left"/>
      <w:pPr>
        <w:ind w:left="178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505" w:hanging="360"/>
      </w:pPr>
    </w:lvl>
    <w:lvl w:ilvl="2" w:tplc="0407001B" w:tentative="1">
      <w:start w:val="1"/>
      <w:numFmt w:val="lowerRoman"/>
      <w:lvlText w:val="%3."/>
      <w:lvlJc w:val="right"/>
      <w:pPr>
        <w:ind w:left="3225" w:hanging="180"/>
      </w:pPr>
    </w:lvl>
    <w:lvl w:ilvl="3" w:tplc="0407000F" w:tentative="1">
      <w:start w:val="1"/>
      <w:numFmt w:val="decimal"/>
      <w:lvlText w:val="%4."/>
      <w:lvlJc w:val="left"/>
      <w:pPr>
        <w:ind w:left="3945" w:hanging="360"/>
      </w:pPr>
    </w:lvl>
    <w:lvl w:ilvl="4" w:tplc="04070019" w:tentative="1">
      <w:start w:val="1"/>
      <w:numFmt w:val="lowerLetter"/>
      <w:lvlText w:val="%5."/>
      <w:lvlJc w:val="left"/>
      <w:pPr>
        <w:ind w:left="4665" w:hanging="360"/>
      </w:pPr>
    </w:lvl>
    <w:lvl w:ilvl="5" w:tplc="0407001B" w:tentative="1">
      <w:start w:val="1"/>
      <w:numFmt w:val="lowerRoman"/>
      <w:lvlText w:val="%6."/>
      <w:lvlJc w:val="right"/>
      <w:pPr>
        <w:ind w:left="5385" w:hanging="180"/>
      </w:pPr>
    </w:lvl>
    <w:lvl w:ilvl="6" w:tplc="0407000F" w:tentative="1">
      <w:start w:val="1"/>
      <w:numFmt w:val="decimal"/>
      <w:lvlText w:val="%7."/>
      <w:lvlJc w:val="left"/>
      <w:pPr>
        <w:ind w:left="6105" w:hanging="360"/>
      </w:pPr>
    </w:lvl>
    <w:lvl w:ilvl="7" w:tplc="04070019" w:tentative="1">
      <w:start w:val="1"/>
      <w:numFmt w:val="lowerLetter"/>
      <w:lvlText w:val="%8."/>
      <w:lvlJc w:val="left"/>
      <w:pPr>
        <w:ind w:left="6825" w:hanging="360"/>
      </w:pPr>
    </w:lvl>
    <w:lvl w:ilvl="8" w:tplc="0407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21125AB6"/>
    <w:multiLevelType w:val="hybridMultilevel"/>
    <w:tmpl w:val="2430C982"/>
    <w:lvl w:ilvl="0" w:tplc="FFFFFFFF">
      <w:start w:val="1"/>
      <w:numFmt w:val="decimal"/>
      <w:lvlText w:val="(%1.)"/>
      <w:lvlJc w:val="left"/>
      <w:pPr>
        <w:ind w:left="1936" w:hanging="51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3900E51"/>
    <w:multiLevelType w:val="hybridMultilevel"/>
    <w:tmpl w:val="D5CC890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C480AD8"/>
    <w:multiLevelType w:val="hybridMultilevel"/>
    <w:tmpl w:val="FED4B336"/>
    <w:lvl w:ilvl="0" w:tplc="A7BC8512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1C47106"/>
    <w:multiLevelType w:val="hybridMultilevel"/>
    <w:tmpl w:val="02105C22"/>
    <w:lvl w:ilvl="0" w:tplc="5286547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4573A0D"/>
    <w:multiLevelType w:val="hybridMultilevel"/>
    <w:tmpl w:val="588459E4"/>
    <w:lvl w:ilvl="0" w:tplc="EF8A473C">
      <w:start w:val="1"/>
      <w:numFmt w:val="decimal"/>
      <w:lvlText w:val="(%1.)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1342571"/>
    <w:multiLevelType w:val="hybridMultilevel"/>
    <w:tmpl w:val="284E9B0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3B4DF0"/>
    <w:multiLevelType w:val="hybridMultilevel"/>
    <w:tmpl w:val="C5B41D74"/>
    <w:lvl w:ilvl="0" w:tplc="5A5E5856">
      <w:start w:val="1"/>
      <w:numFmt w:val="decimal"/>
      <w:lvlText w:val="(%1.)"/>
      <w:lvlJc w:val="left"/>
      <w:pPr>
        <w:ind w:left="1778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</w:lvl>
    <w:lvl w:ilvl="3" w:tplc="0407000F" w:tentative="1">
      <w:start w:val="1"/>
      <w:numFmt w:val="decimal"/>
      <w:lvlText w:val="%4."/>
      <w:lvlJc w:val="left"/>
      <w:pPr>
        <w:ind w:left="3938" w:hanging="360"/>
      </w:p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</w:lvl>
    <w:lvl w:ilvl="6" w:tplc="0407000F" w:tentative="1">
      <w:start w:val="1"/>
      <w:numFmt w:val="decimal"/>
      <w:lvlText w:val="%7."/>
      <w:lvlJc w:val="left"/>
      <w:pPr>
        <w:ind w:left="6098" w:hanging="360"/>
      </w:p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E0340AF"/>
    <w:multiLevelType w:val="hybridMultilevel"/>
    <w:tmpl w:val="751AD2A8"/>
    <w:lvl w:ilvl="0" w:tplc="0407000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416" w:hanging="360"/>
      </w:pPr>
      <w:rPr>
        <w:rFonts w:ascii="Wingdings" w:hAnsi="Wingdings" w:hint="default"/>
      </w:rPr>
    </w:lvl>
  </w:abstractNum>
  <w:abstractNum w:abstractNumId="15" w15:restartNumberingAfterBreak="0">
    <w:nsid w:val="7BCC1049"/>
    <w:multiLevelType w:val="hybridMultilevel"/>
    <w:tmpl w:val="E700890C"/>
    <w:lvl w:ilvl="0" w:tplc="0407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6" w15:restartNumberingAfterBreak="0">
    <w:nsid w:val="7FA522E7"/>
    <w:multiLevelType w:val="hybridMultilevel"/>
    <w:tmpl w:val="67AE06D4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72252937">
    <w:abstractNumId w:val="6"/>
  </w:num>
  <w:num w:numId="2" w16cid:durableId="1720325384">
    <w:abstractNumId w:val="13"/>
  </w:num>
  <w:num w:numId="3" w16cid:durableId="1608662721">
    <w:abstractNumId w:val="14"/>
  </w:num>
  <w:num w:numId="4" w16cid:durableId="1257405504">
    <w:abstractNumId w:val="7"/>
  </w:num>
  <w:num w:numId="5" w16cid:durableId="885606674">
    <w:abstractNumId w:val="4"/>
  </w:num>
  <w:num w:numId="6" w16cid:durableId="404450584">
    <w:abstractNumId w:val="9"/>
  </w:num>
  <w:num w:numId="7" w16cid:durableId="1397363372">
    <w:abstractNumId w:val="1"/>
  </w:num>
  <w:num w:numId="8" w16cid:durableId="1540780492">
    <w:abstractNumId w:val="11"/>
  </w:num>
  <w:num w:numId="9" w16cid:durableId="551163199">
    <w:abstractNumId w:val="5"/>
  </w:num>
  <w:num w:numId="10" w16cid:durableId="1027801426">
    <w:abstractNumId w:val="2"/>
  </w:num>
  <w:num w:numId="11" w16cid:durableId="91710033">
    <w:abstractNumId w:val="10"/>
  </w:num>
  <w:num w:numId="12" w16cid:durableId="1329558308">
    <w:abstractNumId w:val="16"/>
  </w:num>
  <w:num w:numId="13" w16cid:durableId="1964925809">
    <w:abstractNumId w:val="8"/>
  </w:num>
  <w:num w:numId="14" w16cid:durableId="1304194181">
    <w:abstractNumId w:val="15"/>
  </w:num>
  <w:num w:numId="15" w16cid:durableId="1074932268">
    <w:abstractNumId w:val="3"/>
  </w:num>
  <w:num w:numId="16" w16cid:durableId="2360461">
    <w:abstractNumId w:val="12"/>
  </w:num>
  <w:num w:numId="17" w16cid:durableId="32748776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5C241EB-2129-4E22-BF04-6B62ABBE18BF}"/>
    <w:docVar w:name="dgnword-eventsink" w:val="2111364211600"/>
  </w:docVars>
  <w:rsids>
    <w:rsidRoot w:val="00C61D72"/>
    <w:rsid w:val="000047DC"/>
    <w:rsid w:val="00014073"/>
    <w:rsid w:val="00014889"/>
    <w:rsid w:val="000218AC"/>
    <w:rsid w:val="00034DB0"/>
    <w:rsid w:val="00046645"/>
    <w:rsid w:val="00051318"/>
    <w:rsid w:val="00053D72"/>
    <w:rsid w:val="000634A3"/>
    <w:rsid w:val="00090B83"/>
    <w:rsid w:val="00091356"/>
    <w:rsid w:val="00095330"/>
    <w:rsid w:val="0009536E"/>
    <w:rsid w:val="000A7160"/>
    <w:rsid w:val="000C0E99"/>
    <w:rsid w:val="000D2873"/>
    <w:rsid w:val="000D4E47"/>
    <w:rsid w:val="000E4DB6"/>
    <w:rsid w:val="00101C6A"/>
    <w:rsid w:val="00105149"/>
    <w:rsid w:val="001175AF"/>
    <w:rsid w:val="0012350B"/>
    <w:rsid w:val="00136875"/>
    <w:rsid w:val="00157A42"/>
    <w:rsid w:val="00160248"/>
    <w:rsid w:val="001722E1"/>
    <w:rsid w:val="001758CF"/>
    <w:rsid w:val="001815E8"/>
    <w:rsid w:val="001A15D2"/>
    <w:rsid w:val="001A161B"/>
    <w:rsid w:val="001B241F"/>
    <w:rsid w:val="001B30E1"/>
    <w:rsid w:val="001C00C2"/>
    <w:rsid w:val="001C3057"/>
    <w:rsid w:val="001D199B"/>
    <w:rsid w:val="001D4776"/>
    <w:rsid w:val="001F2D41"/>
    <w:rsid w:val="00202C87"/>
    <w:rsid w:val="00221327"/>
    <w:rsid w:val="0023380D"/>
    <w:rsid w:val="002511DB"/>
    <w:rsid w:val="00253F5B"/>
    <w:rsid w:val="00275014"/>
    <w:rsid w:val="002831D5"/>
    <w:rsid w:val="002838B5"/>
    <w:rsid w:val="00287B85"/>
    <w:rsid w:val="002A233B"/>
    <w:rsid w:val="002A4A6D"/>
    <w:rsid w:val="002A5826"/>
    <w:rsid w:val="002B4850"/>
    <w:rsid w:val="002B62EA"/>
    <w:rsid w:val="002C6960"/>
    <w:rsid w:val="002F3CB0"/>
    <w:rsid w:val="002F5010"/>
    <w:rsid w:val="002F5BBE"/>
    <w:rsid w:val="002F743C"/>
    <w:rsid w:val="00307F3F"/>
    <w:rsid w:val="00317646"/>
    <w:rsid w:val="003337F2"/>
    <w:rsid w:val="003519C3"/>
    <w:rsid w:val="003557F5"/>
    <w:rsid w:val="00356129"/>
    <w:rsid w:val="0037491E"/>
    <w:rsid w:val="00391365"/>
    <w:rsid w:val="003918F6"/>
    <w:rsid w:val="00393A2A"/>
    <w:rsid w:val="00395311"/>
    <w:rsid w:val="003A2E57"/>
    <w:rsid w:val="003F43B7"/>
    <w:rsid w:val="00401DA0"/>
    <w:rsid w:val="00403826"/>
    <w:rsid w:val="0041529C"/>
    <w:rsid w:val="004226DF"/>
    <w:rsid w:val="00441739"/>
    <w:rsid w:val="00444DB8"/>
    <w:rsid w:val="004456E3"/>
    <w:rsid w:val="00461368"/>
    <w:rsid w:val="004624FE"/>
    <w:rsid w:val="00465F0C"/>
    <w:rsid w:val="00467BB1"/>
    <w:rsid w:val="00482425"/>
    <w:rsid w:val="00491468"/>
    <w:rsid w:val="00495C37"/>
    <w:rsid w:val="004A59D5"/>
    <w:rsid w:val="004B5375"/>
    <w:rsid w:val="004C1E00"/>
    <w:rsid w:val="004C56D3"/>
    <w:rsid w:val="004D3C73"/>
    <w:rsid w:val="004E1587"/>
    <w:rsid w:val="004F714B"/>
    <w:rsid w:val="00500455"/>
    <w:rsid w:val="00500D92"/>
    <w:rsid w:val="00500E9E"/>
    <w:rsid w:val="005026EA"/>
    <w:rsid w:val="00507F3C"/>
    <w:rsid w:val="00522044"/>
    <w:rsid w:val="0052247D"/>
    <w:rsid w:val="00523609"/>
    <w:rsid w:val="00523C32"/>
    <w:rsid w:val="005255AD"/>
    <w:rsid w:val="00533AA3"/>
    <w:rsid w:val="0054520C"/>
    <w:rsid w:val="0055780C"/>
    <w:rsid w:val="00565E1A"/>
    <w:rsid w:val="005677DB"/>
    <w:rsid w:val="00570DF5"/>
    <w:rsid w:val="00570F40"/>
    <w:rsid w:val="005814F7"/>
    <w:rsid w:val="00582707"/>
    <w:rsid w:val="00590285"/>
    <w:rsid w:val="00590596"/>
    <w:rsid w:val="005962AD"/>
    <w:rsid w:val="005B2133"/>
    <w:rsid w:val="005B287C"/>
    <w:rsid w:val="005D77D5"/>
    <w:rsid w:val="005E1F31"/>
    <w:rsid w:val="005E4327"/>
    <w:rsid w:val="005F0360"/>
    <w:rsid w:val="00603C1C"/>
    <w:rsid w:val="00606A17"/>
    <w:rsid w:val="0061062A"/>
    <w:rsid w:val="006222E5"/>
    <w:rsid w:val="006223BC"/>
    <w:rsid w:val="00624B8F"/>
    <w:rsid w:val="00631ACA"/>
    <w:rsid w:val="006567A9"/>
    <w:rsid w:val="00661085"/>
    <w:rsid w:val="006719D6"/>
    <w:rsid w:val="006771E4"/>
    <w:rsid w:val="006849D3"/>
    <w:rsid w:val="00692C30"/>
    <w:rsid w:val="006A1982"/>
    <w:rsid w:val="006B1F2E"/>
    <w:rsid w:val="006C79F5"/>
    <w:rsid w:val="006D0D45"/>
    <w:rsid w:val="006D43D2"/>
    <w:rsid w:val="006F3F8E"/>
    <w:rsid w:val="00702CB7"/>
    <w:rsid w:val="0071102F"/>
    <w:rsid w:val="00723274"/>
    <w:rsid w:val="00735834"/>
    <w:rsid w:val="007520BA"/>
    <w:rsid w:val="007522D5"/>
    <w:rsid w:val="00753263"/>
    <w:rsid w:val="00756CF2"/>
    <w:rsid w:val="007571E6"/>
    <w:rsid w:val="00761322"/>
    <w:rsid w:val="00776631"/>
    <w:rsid w:val="00777F7D"/>
    <w:rsid w:val="00783F0A"/>
    <w:rsid w:val="007861BF"/>
    <w:rsid w:val="007A46DF"/>
    <w:rsid w:val="007A7028"/>
    <w:rsid w:val="007B3EAC"/>
    <w:rsid w:val="007B792A"/>
    <w:rsid w:val="007C5135"/>
    <w:rsid w:val="007C5E83"/>
    <w:rsid w:val="007D5139"/>
    <w:rsid w:val="007D6A4F"/>
    <w:rsid w:val="007E219F"/>
    <w:rsid w:val="007F356A"/>
    <w:rsid w:val="00802D5B"/>
    <w:rsid w:val="00806924"/>
    <w:rsid w:val="00814987"/>
    <w:rsid w:val="00817BC1"/>
    <w:rsid w:val="00823C55"/>
    <w:rsid w:val="00827D56"/>
    <w:rsid w:val="00830D4E"/>
    <w:rsid w:val="008475C7"/>
    <w:rsid w:val="00856590"/>
    <w:rsid w:val="0086481E"/>
    <w:rsid w:val="00872B64"/>
    <w:rsid w:val="00876E7A"/>
    <w:rsid w:val="00880BB6"/>
    <w:rsid w:val="008841FD"/>
    <w:rsid w:val="008876BC"/>
    <w:rsid w:val="008902B9"/>
    <w:rsid w:val="008A2BB9"/>
    <w:rsid w:val="008A2C83"/>
    <w:rsid w:val="008B1626"/>
    <w:rsid w:val="008B24F6"/>
    <w:rsid w:val="008B580A"/>
    <w:rsid w:val="008B7BAF"/>
    <w:rsid w:val="009021BF"/>
    <w:rsid w:val="0090245B"/>
    <w:rsid w:val="00906B26"/>
    <w:rsid w:val="009173EB"/>
    <w:rsid w:val="00937D57"/>
    <w:rsid w:val="00971E82"/>
    <w:rsid w:val="00972341"/>
    <w:rsid w:val="009738A0"/>
    <w:rsid w:val="00974A35"/>
    <w:rsid w:val="00974B3A"/>
    <w:rsid w:val="0097710D"/>
    <w:rsid w:val="009952B0"/>
    <w:rsid w:val="009974D0"/>
    <w:rsid w:val="009B6E58"/>
    <w:rsid w:val="009C2F51"/>
    <w:rsid w:val="009C63F0"/>
    <w:rsid w:val="009E0A65"/>
    <w:rsid w:val="009E0BFA"/>
    <w:rsid w:val="009F5818"/>
    <w:rsid w:val="00A13689"/>
    <w:rsid w:val="00A156DA"/>
    <w:rsid w:val="00A21A8F"/>
    <w:rsid w:val="00A263C9"/>
    <w:rsid w:val="00A26FE7"/>
    <w:rsid w:val="00A5183E"/>
    <w:rsid w:val="00A56E31"/>
    <w:rsid w:val="00A6540C"/>
    <w:rsid w:val="00A67A4B"/>
    <w:rsid w:val="00A8181A"/>
    <w:rsid w:val="00A92009"/>
    <w:rsid w:val="00A94F4F"/>
    <w:rsid w:val="00A95B23"/>
    <w:rsid w:val="00AD3BE3"/>
    <w:rsid w:val="00AF7B55"/>
    <w:rsid w:val="00B02ED9"/>
    <w:rsid w:val="00B05E04"/>
    <w:rsid w:val="00B1554D"/>
    <w:rsid w:val="00B27188"/>
    <w:rsid w:val="00B27333"/>
    <w:rsid w:val="00B35312"/>
    <w:rsid w:val="00B4069B"/>
    <w:rsid w:val="00B50876"/>
    <w:rsid w:val="00B51DF7"/>
    <w:rsid w:val="00B5443D"/>
    <w:rsid w:val="00B5763D"/>
    <w:rsid w:val="00B6425A"/>
    <w:rsid w:val="00B775F3"/>
    <w:rsid w:val="00BA0878"/>
    <w:rsid w:val="00BC4A02"/>
    <w:rsid w:val="00BD5833"/>
    <w:rsid w:val="00BE0B6D"/>
    <w:rsid w:val="00BE75E3"/>
    <w:rsid w:val="00BF4BE6"/>
    <w:rsid w:val="00BF75B9"/>
    <w:rsid w:val="00BF7F33"/>
    <w:rsid w:val="00C0559B"/>
    <w:rsid w:val="00C11402"/>
    <w:rsid w:val="00C22B43"/>
    <w:rsid w:val="00C260CA"/>
    <w:rsid w:val="00C27B2A"/>
    <w:rsid w:val="00C27DDD"/>
    <w:rsid w:val="00C507C8"/>
    <w:rsid w:val="00C51F93"/>
    <w:rsid w:val="00C56E45"/>
    <w:rsid w:val="00C61D72"/>
    <w:rsid w:val="00C633C1"/>
    <w:rsid w:val="00C66F23"/>
    <w:rsid w:val="00C67371"/>
    <w:rsid w:val="00C72B94"/>
    <w:rsid w:val="00C9358D"/>
    <w:rsid w:val="00C95F9B"/>
    <w:rsid w:val="00CA7B6F"/>
    <w:rsid w:val="00CB066A"/>
    <w:rsid w:val="00CB1A5F"/>
    <w:rsid w:val="00CB2E17"/>
    <w:rsid w:val="00CB54F5"/>
    <w:rsid w:val="00CD23B4"/>
    <w:rsid w:val="00CD32E4"/>
    <w:rsid w:val="00CE0FA9"/>
    <w:rsid w:val="00CE3F63"/>
    <w:rsid w:val="00CF4256"/>
    <w:rsid w:val="00D00F02"/>
    <w:rsid w:val="00D066A2"/>
    <w:rsid w:val="00D06813"/>
    <w:rsid w:val="00D11611"/>
    <w:rsid w:val="00D13A1B"/>
    <w:rsid w:val="00D22F91"/>
    <w:rsid w:val="00D24321"/>
    <w:rsid w:val="00D2534B"/>
    <w:rsid w:val="00D30120"/>
    <w:rsid w:val="00D31866"/>
    <w:rsid w:val="00D36751"/>
    <w:rsid w:val="00D36E2C"/>
    <w:rsid w:val="00D372D0"/>
    <w:rsid w:val="00D3764A"/>
    <w:rsid w:val="00D45D37"/>
    <w:rsid w:val="00D50153"/>
    <w:rsid w:val="00D6238C"/>
    <w:rsid w:val="00D66C9A"/>
    <w:rsid w:val="00D95FF4"/>
    <w:rsid w:val="00DA5F7A"/>
    <w:rsid w:val="00DB3FF1"/>
    <w:rsid w:val="00DD196D"/>
    <w:rsid w:val="00DD61F6"/>
    <w:rsid w:val="00E03C8D"/>
    <w:rsid w:val="00E12C0A"/>
    <w:rsid w:val="00E27D56"/>
    <w:rsid w:val="00E56504"/>
    <w:rsid w:val="00E60385"/>
    <w:rsid w:val="00E64747"/>
    <w:rsid w:val="00E72E80"/>
    <w:rsid w:val="00E7333D"/>
    <w:rsid w:val="00E74986"/>
    <w:rsid w:val="00E77CB1"/>
    <w:rsid w:val="00E902F1"/>
    <w:rsid w:val="00E9453B"/>
    <w:rsid w:val="00EA63AF"/>
    <w:rsid w:val="00EB11F8"/>
    <w:rsid w:val="00EB4AFB"/>
    <w:rsid w:val="00EB4EFA"/>
    <w:rsid w:val="00EC6507"/>
    <w:rsid w:val="00EE3D6A"/>
    <w:rsid w:val="00EE776F"/>
    <w:rsid w:val="00EF0017"/>
    <w:rsid w:val="00EF7DB2"/>
    <w:rsid w:val="00F037C4"/>
    <w:rsid w:val="00F11E86"/>
    <w:rsid w:val="00F141D3"/>
    <w:rsid w:val="00F166FF"/>
    <w:rsid w:val="00F204E8"/>
    <w:rsid w:val="00F26ABA"/>
    <w:rsid w:val="00F26E4A"/>
    <w:rsid w:val="00F4352B"/>
    <w:rsid w:val="00F442D5"/>
    <w:rsid w:val="00F526CF"/>
    <w:rsid w:val="00F63EF2"/>
    <w:rsid w:val="00F664E0"/>
    <w:rsid w:val="00F67C44"/>
    <w:rsid w:val="00F67FE5"/>
    <w:rsid w:val="00F73680"/>
    <w:rsid w:val="00F74C0B"/>
    <w:rsid w:val="00F80317"/>
    <w:rsid w:val="00F81AED"/>
    <w:rsid w:val="00F87613"/>
    <w:rsid w:val="00FB2698"/>
    <w:rsid w:val="00FB79EE"/>
    <w:rsid w:val="00FC5737"/>
    <w:rsid w:val="00FC6D1E"/>
    <w:rsid w:val="00FE08FA"/>
    <w:rsid w:val="00FE7114"/>
    <w:rsid w:val="00FF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7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5010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C61D72"/>
    <w:pPr>
      <w:ind w:left="720"/>
      <w:contextualSpacing/>
    </w:pPr>
  </w:style>
  <w:style w:type="table" w:styleId="Tabellenraster">
    <w:name w:val="Table Grid"/>
    <w:basedOn w:val="NormaleTabelle"/>
    <w:uiPriority w:val="39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6A4F"/>
  </w:style>
  <w:style w:type="paragraph" w:styleId="Fuzeile">
    <w:name w:val="footer"/>
    <w:basedOn w:val="Standard"/>
    <w:link w:val="FuzeileZchn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6A4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7F3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07F3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7F3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7F3C"/>
    <w:rPr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99"/>
    <w:unhideWhenUsed/>
    <w:rsid w:val="009E0BFA"/>
    <w:pPr>
      <w:spacing w:after="120"/>
    </w:pPr>
    <w:rPr>
      <w:rFonts w:ascii="CompatilFact LT Regular" w:hAnsi="CompatilFact LT Regular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E0BFA"/>
    <w:rPr>
      <w:rFonts w:ascii="CompatilFact LT Regular" w:hAnsi="CompatilFact LT Regular"/>
    </w:rPr>
  </w:style>
  <w:style w:type="character" w:customStyle="1" w:styleId="Formulartext">
    <w:name w:val="Formulartext"/>
    <w:uiPriority w:val="1"/>
    <w:qFormat/>
    <w:rsid w:val="009C63F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KeinLeerraum">
    <w:name w:val="No Spacing"/>
    <w:uiPriority w:val="1"/>
    <w:qFormat/>
    <w:rsid w:val="009C63F0"/>
    <w:pPr>
      <w:spacing w:after="0" w:line="240" w:lineRule="auto"/>
    </w:pPr>
    <w:rPr>
      <w:rFonts w:ascii="Arial" w:hAnsi="Arial"/>
    </w:rPr>
  </w:style>
  <w:style w:type="paragraph" w:styleId="berarbeitung">
    <w:name w:val="Revision"/>
    <w:hidden/>
    <w:uiPriority w:val="99"/>
    <w:semiHidden/>
    <w:rsid w:val="009C2F51"/>
    <w:pPr>
      <w:spacing w:after="0" w:line="240" w:lineRule="auto"/>
    </w:pPr>
  </w:style>
  <w:style w:type="paragraph" w:customStyle="1" w:styleId="Formatvorlage1">
    <w:name w:val="Formatvorlage1"/>
    <w:basedOn w:val="Textkrper"/>
    <w:rsid w:val="00971E82"/>
    <w:pPr>
      <w:spacing w:after="0" w:line="240" w:lineRule="auto"/>
    </w:pPr>
    <w:rPr>
      <w:rFonts w:eastAsia="Times New Roman" w:cs="Times New Roman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19059-1F98-4F95-963A-5A0EEDF886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971BBA-6EB0-4E9C-83EC-C40B832E4E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153F43-50BB-4D0A-AA23-D5C849C2C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E8DF1-02AD-48AA-A4A7-E6AC3109F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2026-07-06T09:09:00Z</dcterms:created>
  <dcterms:modified xsi:type="dcterms:W3CDTF">2026-07-06T17:54:00Z</dcterms:modified>
</cp:coreProperties>
</file>